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Pr="00400B19" w:rsidRDefault="00060B01" w:rsidP="00060B0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400B19">
        <w:rPr>
          <w:rFonts w:ascii="Times New Roman" w:eastAsia="Times New Roman" w:hAnsi="Times New Roman" w:cs="Times New Roman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Default="00060B01" w:rsidP="00060B01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987796" w:rsidRPr="00987796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Executarea a 2 piese din tablă de oțel OL 37, conform desenelor de execuție date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apoi realizarea asamblării acestora cu ajutorul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uruburilor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 a piuli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țelor</w:t>
            </w:r>
            <w:r w:rsidR="00400B1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987796" w:rsidRPr="0065218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Executați piesele din tablă de oțel OL 37, conform desenelor de execuție de mai jos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şi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apoi realizați asamblarea lor cu ajutorul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uruburilor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şi a piuli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țelor. </w:t>
            </w:r>
          </w:p>
          <w:p w:rsid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CA5221A" wp14:editId="561A18D5">
                  <wp:simplePos x="0" y="0"/>
                  <wp:positionH relativeFrom="column">
                    <wp:posOffset>2841524</wp:posOffset>
                  </wp:positionH>
                  <wp:positionV relativeFrom="paragraph">
                    <wp:posOffset>211989</wp:posOffset>
                  </wp:positionV>
                  <wp:extent cx="3084195" cy="1790700"/>
                  <wp:effectExtent l="0" t="0" r="190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195" cy="1790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MS Mincho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23797F8" wp14:editId="69CDD0D8">
                  <wp:extent cx="3011805" cy="185356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805" cy="1853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987796" w:rsidRPr="00987796" w:rsidRDefault="00987796" w:rsidP="00594A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șuruburilor, piulițelor, șaibelor și a S.D.V - urilor necesare asamblării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lastRenderedPageBreak/>
        <w:t>4. Executarea operațiilor pregătitoare;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asamblării cu șuruburi și piulițe a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7. Controlul asamblării filetate executate;</w:t>
      </w: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75040B" w:rsidRPr="00E45DDC" w:rsidRDefault="0075040B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</w:t>
      </w:r>
      <w:r w:rsidR="00703CFA">
        <w:rPr>
          <w:rFonts w:ascii="Times New Roman" w:eastAsia="MS Mincho" w:hAnsi="Times New Roman" w:cs="Cambria"/>
          <w:lang w:val="ro-RO" w:eastAsia="ja-JP"/>
        </w:rPr>
        <w:t>a.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tablă OL37 grosime 5mm,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șuruburi M6x15, piulițe M6, </w:t>
      </w:r>
    </w:p>
    <w:p w:rsidR="00F13D66" w:rsidRPr="00E45DDC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D54036">
        <w:rPr>
          <w:rFonts w:ascii="Times New Roman" w:hAnsi="Times New Roman" w:cs="Times New Roman"/>
          <w:sz w:val="21"/>
          <w:szCs w:val="21"/>
          <w:lang w:val="ro-RO"/>
        </w:rPr>
        <w:t>, mașină de găurit, burghiu Φ6, chei inelare.</w:t>
      </w:r>
    </w:p>
    <w:p w:rsidR="00F13D66" w:rsidRPr="0098779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2.Alegerea semifabricatelor, a șuruburilor, piulițelor, șaibelor, a SDV-urilor și a utilajelor necesare executării pieselor și a asamblării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asamblării cu șuruburi și piulițe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967E04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400B19"/>
    <w:rsid w:val="00594ABE"/>
    <w:rsid w:val="00652186"/>
    <w:rsid w:val="006C39EC"/>
    <w:rsid w:val="00703CFA"/>
    <w:rsid w:val="0075040B"/>
    <w:rsid w:val="00902EBB"/>
    <w:rsid w:val="00967E04"/>
    <w:rsid w:val="00987796"/>
    <w:rsid w:val="00D54036"/>
    <w:rsid w:val="00F1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15</cp:revision>
  <dcterms:created xsi:type="dcterms:W3CDTF">2017-06-30T06:24:00Z</dcterms:created>
  <dcterms:modified xsi:type="dcterms:W3CDTF">2017-07-09T14:38:00Z</dcterms:modified>
</cp:coreProperties>
</file>